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lang w:val="es-AR" w:eastAsia="es-AR"/>
        </w:rPr>
        <w:drawing>
          <wp:inline distT="0" distB="0" distL="0" distR="0" wp14:anchorId="21DEFFC3" wp14:editId="0306B0E3">
            <wp:extent cx="1622777" cy="1095375"/>
            <wp:effectExtent l="19050" t="0" r="0" b="0"/>
            <wp:docPr id="3" name="Imagen 1" descr="http://organizacionoftalmologica.org/uploads/imagen_logo/4/160x120_4_uploaded_imagen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ganizacionoftalmologica.org/uploads/imagen_logo/4/160x120_4_uploaded_imagen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7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Pr="00313617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MANDAR SALUD S.A</w:t>
      </w:r>
    </w:p>
    <w:p w:rsidR="0044598F" w:rsidRPr="00313617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598F" w:rsidRPr="00313617" w:rsidRDefault="0044598F" w:rsidP="00445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13617">
        <w:rPr>
          <w:rFonts w:ascii="Arial" w:hAnsi="Arial" w:cs="Arial"/>
          <w:b/>
          <w:bCs/>
          <w:sz w:val="22"/>
          <w:szCs w:val="22"/>
          <w:u w:val="single"/>
        </w:rPr>
        <w:t>Normativas de Trabajo</w:t>
      </w:r>
    </w:p>
    <w:p w:rsidR="0044598F" w:rsidRPr="00313617" w:rsidRDefault="0044598F" w:rsidP="004459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598F" w:rsidRDefault="0044598F" w:rsidP="004459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598F" w:rsidRDefault="0044598F" w:rsidP="0044598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Beneficiarios: </w:t>
      </w:r>
      <w:r w:rsidRPr="00217CAB">
        <w:rPr>
          <w:rFonts w:ascii="Arial" w:hAnsi="Arial" w:cs="Arial"/>
          <w:bCs/>
          <w:sz w:val="22"/>
          <w:szCs w:val="22"/>
        </w:rPr>
        <w:t>Las personas pertenecientes a la Dirección de Ayuda Social para Personal del Congreso de la Nación. (D.A.S)</w:t>
      </w:r>
    </w:p>
    <w:p w:rsidR="0044598F" w:rsidRPr="00313617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598F" w:rsidRPr="00313617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598F" w:rsidRPr="00313617" w:rsidRDefault="0044598F" w:rsidP="0044598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13617">
        <w:rPr>
          <w:rFonts w:ascii="Arial" w:hAnsi="Arial" w:cs="Arial"/>
          <w:b/>
          <w:sz w:val="22"/>
          <w:szCs w:val="22"/>
          <w:u w:val="single"/>
        </w:rPr>
        <w:t>FORMA DE FACTURACIÓN</w:t>
      </w: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617">
        <w:rPr>
          <w:rFonts w:ascii="Arial" w:hAnsi="Arial" w:cs="Arial"/>
          <w:sz w:val="22"/>
          <w:szCs w:val="22"/>
          <w:u w:val="single"/>
        </w:rPr>
        <w:t>EL PROFESIONAL DEBERA REQUERIR DEL PACIENTE</w:t>
      </w:r>
      <w:r w:rsidRPr="00313617">
        <w:rPr>
          <w:rFonts w:ascii="Arial" w:hAnsi="Arial" w:cs="Arial"/>
          <w:sz w:val="22"/>
          <w:szCs w:val="22"/>
        </w:rPr>
        <w:t xml:space="preserve">: </w:t>
      </w: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98F" w:rsidRPr="00313617" w:rsidRDefault="0044598F" w:rsidP="004459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617">
        <w:rPr>
          <w:rFonts w:ascii="Arial" w:hAnsi="Arial" w:cs="Arial"/>
          <w:sz w:val="22"/>
          <w:szCs w:val="22"/>
        </w:rPr>
        <w:t xml:space="preserve">Credencial </w:t>
      </w:r>
      <w:r>
        <w:rPr>
          <w:rFonts w:ascii="Arial" w:hAnsi="Arial" w:cs="Arial"/>
          <w:sz w:val="22"/>
          <w:szCs w:val="22"/>
        </w:rPr>
        <w:t>color celeste, en la que figura la leyenda: DAS (Dirección de Ayuda Social para Personal del Congreso de la Nación).</w:t>
      </w:r>
      <w:r w:rsidRPr="00313617">
        <w:rPr>
          <w:rFonts w:ascii="Arial" w:hAnsi="Arial" w:cs="Arial"/>
          <w:sz w:val="22"/>
          <w:szCs w:val="22"/>
        </w:rPr>
        <w:t xml:space="preserve"> </w:t>
      </w:r>
    </w:p>
    <w:p w:rsidR="0044598F" w:rsidRDefault="0044598F" w:rsidP="004459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617">
        <w:rPr>
          <w:rFonts w:ascii="Arial" w:hAnsi="Arial" w:cs="Arial"/>
          <w:sz w:val="22"/>
          <w:szCs w:val="22"/>
        </w:rPr>
        <w:t>Documento de identidad como constancia de que el beneficiario es el titular de la credencial.</w:t>
      </w:r>
    </w:p>
    <w:p w:rsidR="0044598F" w:rsidRDefault="0044598F" w:rsidP="004459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beneficiarios pueden presentarse con bonos de consulta, práctica y recetarios de farmacia. En aquellos casos en que los afiliados concurran con dichos bonos, deberán completarse y adjuntar los mismos a la facturación.</w:t>
      </w:r>
    </w:p>
    <w:p w:rsidR="0044598F" w:rsidRDefault="0044598F" w:rsidP="0044598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Aquellos beneficiarios que no cuenten con bonos, deberán ser atendidos y registrar la prestación en los recetarios.</w:t>
      </w:r>
    </w:p>
    <w:p w:rsidR="0044598F" w:rsidRDefault="0044598F" w:rsidP="00445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beneficiario no deberá abonar </w:t>
      </w:r>
      <w:proofErr w:type="spellStart"/>
      <w:r>
        <w:rPr>
          <w:rFonts w:ascii="Arial" w:hAnsi="Arial" w:cs="Arial"/>
          <w:sz w:val="22"/>
          <w:szCs w:val="22"/>
        </w:rPr>
        <w:t>coseguro</w:t>
      </w:r>
      <w:proofErr w:type="spellEnd"/>
      <w:r>
        <w:rPr>
          <w:rFonts w:ascii="Arial" w:hAnsi="Arial" w:cs="Arial"/>
          <w:sz w:val="22"/>
          <w:szCs w:val="22"/>
        </w:rPr>
        <w:t xml:space="preserve"> para su atención.</w:t>
      </w:r>
    </w:p>
    <w:p w:rsidR="0044598F" w:rsidRDefault="0044598F" w:rsidP="00445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profesional deberá cumplimentar en la Orden o en la Planilla, los siguientes datos: Nombre y Apellido del beneficiario; Obra Social; Número de Afiliado; Fecha de realización de la consulta; Edad del beneficiario; Diagnostico o Motivo de la consulta; Firma y Sello del profesional y Firma de conformidad del beneficiario.</w:t>
      </w:r>
    </w:p>
    <w:p w:rsidR="0044598F" w:rsidRDefault="0044598F" w:rsidP="00445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Los datos mencionados deberán ser completados con </w:t>
      </w:r>
      <w:r w:rsidRPr="00BB0A90">
        <w:rPr>
          <w:rFonts w:ascii="Arial" w:hAnsi="Arial" w:cs="Arial"/>
          <w:b/>
          <w:sz w:val="22"/>
          <w:szCs w:val="22"/>
        </w:rPr>
        <w:t>letra clara</w:t>
      </w:r>
      <w:r>
        <w:rPr>
          <w:rFonts w:ascii="Arial" w:hAnsi="Arial" w:cs="Arial"/>
          <w:sz w:val="22"/>
          <w:szCs w:val="22"/>
        </w:rPr>
        <w:t>, sin enmiendas ni tachaduras o en su defecto ser salvados por el mismo trazo caligráfico, en la Orden de Consulta o en la Planilla de atención.</w:t>
      </w:r>
    </w:p>
    <w:p w:rsidR="0044598F" w:rsidRDefault="0044598F" w:rsidP="00445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superar las 4 consultas de un mismo afiliado en el mes, deberá acompañar resumen de Historia Clínica que las justifique.</w:t>
      </w:r>
    </w:p>
    <w:p w:rsidR="0044598F" w:rsidRDefault="0044598F" w:rsidP="004459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controles periódicos se deberá aclarar de que tipo es: por ejemplo control alimentación 4º mes.</w:t>
      </w:r>
    </w:p>
    <w:p w:rsidR="0044598F" w:rsidRPr="00FF01C0" w:rsidRDefault="0044598F" w:rsidP="0044598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598F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:rsidR="0044598F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:rsidR="0044598F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:rsidR="0044598F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t-BR"/>
        </w:rPr>
        <w:t>AR</w:t>
      </w:r>
      <w:r>
        <w:rPr>
          <w:rFonts w:ascii="Arial" w:hAnsi="Arial" w:cs="Arial"/>
          <w:b/>
          <w:bCs/>
          <w:sz w:val="22"/>
          <w:szCs w:val="22"/>
          <w:u w:val="single"/>
          <w:lang w:val="pt-BR"/>
        </w:rPr>
        <w:t>ANCELES PROFESIONALES 01/01/2017</w:t>
      </w:r>
    </w:p>
    <w:p w:rsidR="0044598F" w:rsidRPr="00313617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:rsidR="0044598F" w:rsidRDefault="0044598F" w:rsidP="0044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4598F" w:rsidRDefault="0044598F" w:rsidP="0044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- </w:t>
      </w:r>
      <w:r w:rsidRPr="00217CAB">
        <w:rPr>
          <w:rFonts w:ascii="Arial" w:hAnsi="Arial" w:cs="Arial"/>
          <w:bCs/>
          <w:sz w:val="22"/>
          <w:szCs w:val="22"/>
          <w:lang w:val="pt-BR"/>
        </w:rPr>
        <w:t>Primer Consulta (</w:t>
      </w:r>
      <w:proofErr w:type="spellStart"/>
      <w:r w:rsidRPr="00217CAB">
        <w:rPr>
          <w:rFonts w:ascii="Arial" w:hAnsi="Arial" w:cs="Arial"/>
          <w:bCs/>
          <w:sz w:val="22"/>
          <w:szCs w:val="22"/>
          <w:lang w:val="pt-BR"/>
        </w:rPr>
        <w:t>Incluye</w:t>
      </w:r>
      <w:proofErr w:type="spellEnd"/>
      <w:r w:rsidRPr="00217CAB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spellStart"/>
      <w:r w:rsidRPr="00217CAB">
        <w:rPr>
          <w:rFonts w:ascii="Arial" w:hAnsi="Arial" w:cs="Arial"/>
          <w:bCs/>
          <w:sz w:val="22"/>
          <w:szCs w:val="22"/>
          <w:lang w:val="pt-BR"/>
        </w:rPr>
        <w:t>Anamnesis</w:t>
      </w:r>
      <w:proofErr w:type="spellEnd"/>
      <w:r w:rsidRPr="00217CAB">
        <w:rPr>
          <w:rFonts w:ascii="Arial" w:hAnsi="Arial" w:cs="Arial"/>
          <w:bCs/>
          <w:sz w:val="22"/>
          <w:szCs w:val="22"/>
          <w:lang w:val="pt-BR"/>
        </w:rPr>
        <w:t>)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 </w:t>
      </w:r>
      <w:proofErr w:type="gramEnd"/>
      <w:r>
        <w:rPr>
          <w:rFonts w:ascii="Arial" w:hAnsi="Arial" w:cs="Arial"/>
          <w:sz w:val="22"/>
          <w:szCs w:val="22"/>
          <w:lang w:val="pt-BR"/>
        </w:rPr>
        <w:t>$217</w:t>
      </w:r>
    </w:p>
    <w:p w:rsidR="0044598F" w:rsidRPr="00217CAB" w:rsidRDefault="0044598F" w:rsidP="0044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4598F" w:rsidRPr="00313617" w:rsidRDefault="0044598F" w:rsidP="0044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Consultas Ulteriores  </w:t>
      </w:r>
      <w:r>
        <w:rPr>
          <w:rFonts w:ascii="Arial" w:hAnsi="Arial" w:cs="Arial"/>
          <w:sz w:val="22"/>
          <w:szCs w:val="22"/>
          <w:lang w:val="pt-BR"/>
        </w:rPr>
        <w:t xml:space="preserve">                            $183</w:t>
      </w:r>
    </w:p>
    <w:p w:rsidR="0044598F" w:rsidRPr="00313617" w:rsidRDefault="0044598F" w:rsidP="0044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</w:p>
    <w:p w:rsidR="0044598F" w:rsidRPr="00313617" w:rsidRDefault="0044598F" w:rsidP="0044598F">
      <w:pPr>
        <w:rPr>
          <w:rFonts w:ascii="Arial" w:hAnsi="Arial" w:cs="Arial"/>
          <w:sz w:val="22"/>
          <w:szCs w:val="22"/>
          <w:lang w:val="pt-BR"/>
        </w:rPr>
      </w:pP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13617">
        <w:rPr>
          <w:rFonts w:ascii="Arial" w:hAnsi="Arial" w:cs="Arial"/>
          <w:sz w:val="22"/>
          <w:szCs w:val="22"/>
          <w:u w:val="single"/>
        </w:rPr>
        <w:t xml:space="preserve">PLAZO, DOCUMENTACION Y FORMA DE FACTURACIÓN </w:t>
      </w: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98F" w:rsidRDefault="0044598F" w:rsidP="004459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Plazos de presentación: Deben corresponder a prestaciones brindadas el mes anterior al mes de la fecha de la factura. </w:t>
      </w:r>
    </w:p>
    <w:p w:rsidR="0044598F" w:rsidRDefault="0044598F" w:rsidP="004459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 presentarse una factura por cada obra social, aclarando en la misma, qué Obra Social se está facturando.</w:t>
      </w:r>
    </w:p>
    <w:p w:rsidR="0044598F" w:rsidRDefault="0044598F" w:rsidP="004459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facturas deberán ser emitidas a nombre de MANDAR SALUD S.A. Sólo serán recibidas facturas de los tipos A o C. CUIT: 33-70779333-9</w:t>
      </w:r>
    </w:p>
    <w:p w:rsidR="0044598F" w:rsidRPr="00FF01C0" w:rsidRDefault="0044598F" w:rsidP="0044598F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Domicilio: Moreno nº 490 2º piso / CP: C1091AAJ / Localidad: Ciudad Autónoma de Buenos Aires.</w:t>
      </w: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98F" w:rsidRPr="005F3E2E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F3E2E">
        <w:rPr>
          <w:rFonts w:ascii="Arial" w:hAnsi="Arial" w:cs="Arial"/>
          <w:b/>
          <w:bCs/>
          <w:sz w:val="22"/>
          <w:szCs w:val="22"/>
        </w:rPr>
        <w:t>Toda facturación, que sea remitida sin el cumplimiento de los requisitos</w:t>
      </w:r>
    </w:p>
    <w:p w:rsidR="0044598F" w:rsidRPr="005F3E2E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F3E2E">
        <w:rPr>
          <w:rFonts w:ascii="Arial" w:hAnsi="Arial" w:cs="Arial"/>
          <w:b/>
          <w:bCs/>
          <w:sz w:val="22"/>
          <w:szCs w:val="22"/>
        </w:rPr>
        <w:t>exigidos</w:t>
      </w:r>
      <w:proofErr w:type="gramEnd"/>
      <w:r w:rsidRPr="005F3E2E">
        <w:rPr>
          <w:rFonts w:ascii="Arial" w:hAnsi="Arial" w:cs="Arial"/>
          <w:b/>
          <w:bCs/>
          <w:sz w:val="22"/>
          <w:szCs w:val="22"/>
        </w:rPr>
        <w:t xml:space="preserve"> en la Normativa descripta, será pasible de </w:t>
      </w:r>
      <w:proofErr w:type="spellStart"/>
      <w:r w:rsidRPr="005F3E2E">
        <w:rPr>
          <w:rFonts w:ascii="Arial" w:hAnsi="Arial" w:cs="Arial"/>
          <w:b/>
          <w:bCs/>
          <w:sz w:val="22"/>
          <w:szCs w:val="22"/>
        </w:rPr>
        <w:t>debito</w:t>
      </w:r>
      <w:proofErr w:type="spellEnd"/>
      <w:r w:rsidRPr="005F3E2E">
        <w:rPr>
          <w:rFonts w:ascii="Arial" w:hAnsi="Arial" w:cs="Arial"/>
          <w:b/>
          <w:bCs/>
          <w:sz w:val="22"/>
          <w:szCs w:val="22"/>
        </w:rPr>
        <w:t xml:space="preserve"> y devuelta para su</w:t>
      </w:r>
    </w:p>
    <w:p w:rsidR="0044598F" w:rsidRPr="005F3E2E" w:rsidRDefault="0044598F" w:rsidP="00445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F3E2E">
        <w:rPr>
          <w:rFonts w:ascii="Arial" w:hAnsi="Arial" w:cs="Arial"/>
          <w:b/>
          <w:bCs/>
          <w:sz w:val="22"/>
          <w:szCs w:val="22"/>
        </w:rPr>
        <w:t>correcta</w:t>
      </w:r>
      <w:proofErr w:type="gramEnd"/>
      <w:r w:rsidRPr="005F3E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F3E2E">
        <w:rPr>
          <w:rFonts w:ascii="Arial" w:hAnsi="Arial" w:cs="Arial"/>
          <w:b/>
          <w:bCs/>
          <w:sz w:val="22"/>
          <w:szCs w:val="22"/>
        </w:rPr>
        <w:t>refacturación</w:t>
      </w:r>
      <w:proofErr w:type="spellEnd"/>
      <w:r w:rsidRPr="005F3E2E">
        <w:rPr>
          <w:rFonts w:ascii="Arial" w:hAnsi="Arial" w:cs="Arial"/>
          <w:b/>
          <w:bCs/>
          <w:sz w:val="22"/>
          <w:szCs w:val="22"/>
        </w:rPr>
        <w:t>.</w:t>
      </w:r>
    </w:p>
    <w:p w:rsidR="0044598F" w:rsidRPr="005F3E2E" w:rsidRDefault="0044598F" w:rsidP="004459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598F" w:rsidRPr="005F3E2E" w:rsidRDefault="0044598F" w:rsidP="004459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3E2E">
        <w:rPr>
          <w:rFonts w:ascii="Arial" w:hAnsi="Arial" w:cs="Arial"/>
          <w:b/>
          <w:sz w:val="22"/>
          <w:szCs w:val="22"/>
        </w:rPr>
        <w:t>Nota: si la documentación no llegare al Colegio antes del día 25 de cada mes, ésta será presentada a la Obra Social al mes siguiente.</w:t>
      </w: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98F" w:rsidRPr="00313617" w:rsidRDefault="0044598F" w:rsidP="00445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EA7" w:rsidRDefault="00A12EA7"/>
    <w:sectPr w:rsidR="00A12EA7" w:rsidSect="00EB3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974"/>
    <w:multiLevelType w:val="hybridMultilevel"/>
    <w:tmpl w:val="01CAE5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30E"/>
    <w:multiLevelType w:val="hybridMultilevel"/>
    <w:tmpl w:val="B0A40AB8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F"/>
    <w:rsid w:val="0044598F"/>
    <w:rsid w:val="00A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8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8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</cp:revision>
  <dcterms:created xsi:type="dcterms:W3CDTF">2017-02-24T17:24:00Z</dcterms:created>
  <dcterms:modified xsi:type="dcterms:W3CDTF">2017-02-24T17:25:00Z</dcterms:modified>
</cp:coreProperties>
</file>